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BA83" w14:textId="1E7DCA9A" w:rsidR="001E41B8" w:rsidRPr="009C54EF" w:rsidRDefault="00BE142E">
      <w:r w:rsidRPr="009C54EF">
        <w:t xml:space="preserve">Vážení kolegové myslivci, </w:t>
      </w:r>
    </w:p>
    <w:p w14:paraId="5AD249A4" w14:textId="6CA8DD91" w:rsidR="00BE142E" w:rsidRPr="009C54EF" w:rsidRDefault="00BB4011">
      <w:r w:rsidRPr="009C54EF">
        <w:t>o</w:t>
      </w:r>
      <w:r w:rsidR="00BE142E" w:rsidRPr="009C54EF">
        <w:t xml:space="preserve">bracím se na Vás s výzvou o zapojení se do </w:t>
      </w:r>
      <w:r w:rsidR="009115DC">
        <w:t>8</w:t>
      </w:r>
      <w:r w:rsidR="00BE142E" w:rsidRPr="009C54EF">
        <w:t xml:space="preserve">. ročníku soutěže Honitba roku. Smyslem této soutěže je ocenit příkladné aktivity myslivců v jejich honitbách, které napomáhají ke zlepšení stavu krajiny a realizují taková opatření, která směřují k podpoře biodiverzity. </w:t>
      </w:r>
      <w:r w:rsidR="00361091">
        <w:t>Letošní ročník bude významný i s ohledem na 100</w:t>
      </w:r>
      <w:r w:rsidR="00EE4319">
        <w:t>.</w:t>
      </w:r>
      <w:r w:rsidR="00361091">
        <w:t xml:space="preserve"> leté výročí založení ČMMJ. </w:t>
      </w:r>
    </w:p>
    <w:p w14:paraId="45A3B919" w14:textId="2406CCAD" w:rsidR="00BE142E" w:rsidRPr="009C54EF" w:rsidRDefault="00BE142E">
      <w:r w:rsidRPr="009C54EF">
        <w:t xml:space="preserve">Za několik </w:t>
      </w:r>
      <w:r w:rsidR="00BB4011" w:rsidRPr="009C54EF">
        <w:t xml:space="preserve">minulých </w:t>
      </w:r>
      <w:r w:rsidRPr="009C54EF">
        <w:t>let</w:t>
      </w:r>
      <w:r w:rsidR="00BB4011" w:rsidRPr="009C54EF">
        <w:t xml:space="preserve"> se podařilo zmapovat mnoho honiteb, kde jsou taková opatření realizována. Mapování obdobných aktivit je velmi důležité, </w:t>
      </w:r>
      <w:r w:rsidRPr="009C54EF">
        <w:t xml:space="preserve">protože díky němu může </w:t>
      </w:r>
      <w:r w:rsidR="00F83557" w:rsidRPr="009C54EF">
        <w:t>Českomoravská myslivecká jednota</w:t>
      </w:r>
      <w:r w:rsidRPr="009C54EF">
        <w:t xml:space="preserve"> prezentovat</w:t>
      </w:r>
      <w:r w:rsidR="00BB4011" w:rsidRPr="009C54EF">
        <w:t xml:space="preserve"> </w:t>
      </w:r>
      <w:r w:rsidR="00367DE4" w:rsidRPr="009C54EF">
        <w:t>aktivity myslivců jako zásadní pro</w:t>
      </w:r>
      <w:r w:rsidRPr="009C54EF">
        <w:t xml:space="preserve"> péči o </w:t>
      </w:r>
      <w:r w:rsidR="001647E5" w:rsidRPr="009C54EF">
        <w:t>naši</w:t>
      </w:r>
      <w:r w:rsidRPr="009C54EF">
        <w:t xml:space="preserve"> krajinu a zlepšování jejího stavu</w:t>
      </w:r>
      <w:r w:rsidR="00BB4011" w:rsidRPr="009C54EF">
        <w:t xml:space="preserve">, a to jak </w:t>
      </w:r>
      <w:r w:rsidRPr="009C54EF">
        <w:t>směrem k</w:t>
      </w:r>
      <w:r w:rsidR="00BB4011" w:rsidRPr="009C54EF">
        <w:t> </w:t>
      </w:r>
      <w:r w:rsidRPr="009C54EF">
        <w:t>politikům</w:t>
      </w:r>
      <w:r w:rsidR="00BB4011" w:rsidRPr="009C54EF">
        <w:t>, tak i k široké veřejnosti.</w:t>
      </w:r>
      <w:r w:rsidR="00350B48" w:rsidRPr="009C54EF">
        <w:t xml:space="preserve"> </w:t>
      </w:r>
      <w:r w:rsidR="00BB4011" w:rsidRPr="009C54EF">
        <w:t xml:space="preserve">Dalším důležitým přínosem </w:t>
      </w:r>
      <w:r w:rsidR="007610E3" w:rsidRPr="009C54EF">
        <w:t>čin</w:t>
      </w:r>
      <w:r w:rsidR="00350B48" w:rsidRPr="009C54EF">
        <w:t>n</w:t>
      </w:r>
      <w:r w:rsidR="007610E3" w:rsidRPr="009C54EF">
        <w:t xml:space="preserve">osti </w:t>
      </w:r>
      <w:r w:rsidR="00BB4011" w:rsidRPr="009C54EF">
        <w:t xml:space="preserve">mapování honiteb, které realizují opatření ke zlepšení krajiny a podpoře biodiverzity </w:t>
      </w:r>
      <w:r w:rsidRPr="009C54EF">
        <w:t xml:space="preserve">je také to, že myslivci, kteří se v průběhu let </w:t>
      </w:r>
      <w:r w:rsidR="007610E3" w:rsidRPr="009C54EF">
        <w:t xml:space="preserve">do soutěže Honitba roku </w:t>
      </w:r>
      <w:r w:rsidRPr="009C54EF">
        <w:t>zapojili</w:t>
      </w:r>
      <w:r w:rsidR="007610E3" w:rsidRPr="009C54EF">
        <w:t>,</w:t>
      </w:r>
      <w:r w:rsidRPr="009C54EF">
        <w:t xml:space="preserve"> </w:t>
      </w:r>
      <w:r w:rsidR="00367DE4" w:rsidRPr="009C54EF">
        <w:t xml:space="preserve">motivují </w:t>
      </w:r>
      <w:r w:rsidRPr="009C54EF">
        <w:t xml:space="preserve">další uživatele honiteb k realizaci obdobných opatření a </w:t>
      </w:r>
      <w:r w:rsidR="00367DE4" w:rsidRPr="009C54EF">
        <w:t xml:space="preserve">nabízí </w:t>
      </w:r>
      <w:r w:rsidRPr="009C54EF">
        <w:t xml:space="preserve">návod, jak k problematice přistupovat. </w:t>
      </w:r>
      <w:r w:rsidR="00BB4011" w:rsidRPr="009C54EF">
        <w:t xml:space="preserve"> </w:t>
      </w:r>
      <w:r w:rsidR="007610E3" w:rsidRPr="009C54EF">
        <w:t xml:space="preserve"> </w:t>
      </w:r>
    </w:p>
    <w:p w14:paraId="76B16EE9" w14:textId="1A4D176F" w:rsidR="00BE142E" w:rsidRPr="009C54EF" w:rsidRDefault="007610E3">
      <w:r w:rsidRPr="009C54EF">
        <w:t xml:space="preserve">Českomoravská myslivecká jednota každý </w:t>
      </w:r>
      <w:r w:rsidR="00BE142E" w:rsidRPr="009C54EF">
        <w:t xml:space="preserve">rok </w:t>
      </w:r>
      <w:r w:rsidRPr="009C54EF">
        <w:t xml:space="preserve">oceňuje </w:t>
      </w:r>
      <w:r w:rsidR="00BE142E" w:rsidRPr="009C54EF">
        <w:t>subjekty</w:t>
      </w:r>
      <w:r w:rsidR="00367DE4" w:rsidRPr="009C54EF">
        <w:t xml:space="preserve"> </w:t>
      </w:r>
      <w:r w:rsidR="00BE142E" w:rsidRPr="009C54EF">
        <w:t>ve třech kategoriích a to</w:t>
      </w:r>
      <w:r w:rsidR="00367DE4" w:rsidRPr="009C54EF">
        <w:t xml:space="preserve"> </w:t>
      </w:r>
      <w:r w:rsidR="00BE142E" w:rsidRPr="009C54EF">
        <w:t xml:space="preserve">lesní, polní a smíšená honitba roku. V minulosti </w:t>
      </w:r>
      <w:r w:rsidRPr="009C54EF">
        <w:t>se hodnocení přihlášených účastníků věn</w:t>
      </w:r>
      <w:r w:rsidR="00367DE4" w:rsidRPr="009C54EF">
        <w:t>o</w:t>
      </w:r>
      <w:r w:rsidRPr="009C54EF">
        <w:t xml:space="preserve">vali členové Ekologické komise ČMMJ, kterým patří velký dík za to, že tuto aktivitu začali realizovat.  </w:t>
      </w:r>
      <w:r w:rsidR="00BE142E" w:rsidRPr="009C54EF">
        <w:t xml:space="preserve">V současnosti hodnocení realizují členové pracovní komise ČMMJ Myslivci pro přírodu. </w:t>
      </w:r>
    </w:p>
    <w:p w14:paraId="4D0C3E68" w14:textId="38B17140" w:rsidR="00EF04F9" w:rsidRDefault="00EF04F9">
      <w:r w:rsidRPr="009C54EF">
        <w:t>Vyhlášení vítězů v soutěži Honitba roku prob</w:t>
      </w:r>
      <w:r w:rsidR="009115DC">
        <w:t>ěhne</w:t>
      </w:r>
      <w:r w:rsidR="001647E5" w:rsidRPr="009C54EF">
        <w:t xml:space="preserve"> při příležitosti </w:t>
      </w:r>
      <w:r w:rsidRPr="009C54EF">
        <w:t xml:space="preserve">konání </w:t>
      </w:r>
      <w:r w:rsidR="001647E5" w:rsidRPr="009C54EF">
        <w:t>Národních mysliveckých slavnost</w:t>
      </w:r>
      <w:r w:rsidR="001B5289">
        <w:t>í</w:t>
      </w:r>
      <w:r w:rsidR="001647E5" w:rsidRPr="009C54EF">
        <w:t xml:space="preserve"> na Ohradě.</w:t>
      </w:r>
    </w:p>
    <w:p w14:paraId="47BAC2AE" w14:textId="77777777" w:rsidR="001B5289" w:rsidRPr="009C54EF" w:rsidRDefault="001B5289" w:rsidP="001B5289">
      <w:r w:rsidRPr="009C54EF">
        <w:t xml:space="preserve">Smyslem ocenění Honitba roku je atraktivní formou rozšiřovat informace o chvályhodných aktivitách myslivců a dále šířit obecné povědomí o ochraně krajiny a jejího kulturního a přírodního dědictví, hodnotách krajiny pro každodenní život zvěře a apelovat na další myslivecké hospodáře, aby přijali svůj díl odpovědnosti za krajinu a její udržitelné užívání. </w:t>
      </w:r>
    </w:p>
    <w:p w14:paraId="62CB79C8" w14:textId="77777777" w:rsidR="001B5289" w:rsidRPr="009C54EF" w:rsidRDefault="001B5289" w:rsidP="001B5289">
      <w:r w:rsidRPr="009C54EF">
        <w:t xml:space="preserve">Soutěž slouží, jako ocenění aktivit myslivců, které směřují ke zlepšování životního prostředí pro volně žijící zvěř, udržitelnému rozvoji krajiny a šíření příkladů dobré praxe především mezi mysliveckou, ale i </w:t>
      </w:r>
      <w:proofErr w:type="spellStart"/>
      <w:r w:rsidRPr="009C54EF">
        <w:t>nemysliveckou</w:t>
      </w:r>
      <w:proofErr w:type="spellEnd"/>
      <w:r w:rsidRPr="009C54EF">
        <w:t xml:space="preserve"> veřejností.</w:t>
      </w:r>
    </w:p>
    <w:p w14:paraId="330BCF10" w14:textId="7AAE3CEF" w:rsidR="001B5289" w:rsidRPr="009C54EF" w:rsidRDefault="001B5289" w:rsidP="001B5289">
      <w:r w:rsidRPr="009C54EF">
        <w:t>Pokud se rozhodnete soutěže zúčastnit, v případě Vašeho zájmu nás prosím kontaktujte na emailové adrese j</w:t>
      </w:r>
      <w:r w:rsidR="00361091">
        <w:t>irina.spalova</w:t>
      </w:r>
      <w:r w:rsidRPr="009C54EF">
        <w:t>@cmmj.cz, kde Vám sdělíme podrobné informace a potřebné formáty dokumentů, které budou předmětem hodnocení a dalšího zveřejňování. Přihlá</w:t>
      </w:r>
      <w:r w:rsidR="001D321A">
        <w:t>šení do</w:t>
      </w:r>
      <w:r w:rsidRPr="009C54EF">
        <w:t xml:space="preserve"> soutěže je možné do </w:t>
      </w:r>
      <w:r w:rsidR="00361091">
        <w:t>31</w:t>
      </w:r>
      <w:r w:rsidRPr="009C54EF">
        <w:t>.</w:t>
      </w:r>
      <w:r w:rsidR="00361091">
        <w:t>1</w:t>
      </w:r>
      <w:r w:rsidRPr="009C54EF">
        <w:t>.202</w:t>
      </w:r>
      <w:r w:rsidR="00EE4319">
        <w:t>3</w:t>
      </w:r>
      <w:r w:rsidRPr="009C54EF">
        <w:t xml:space="preserve">. </w:t>
      </w:r>
    </w:p>
    <w:p w14:paraId="671377BF" w14:textId="1081ED24" w:rsidR="001B5289" w:rsidRPr="009C54EF" w:rsidRDefault="001B5289" w:rsidP="001B5289">
      <w:r w:rsidRPr="009C54EF">
        <w:t xml:space="preserve">V případě Vašeho zájmu o soutěž Honitba roku, můžete navštívit internetovou adresu </w:t>
      </w:r>
      <w:hyperlink r:id="rId4" w:history="1">
        <w:r w:rsidRPr="009C54EF">
          <w:rPr>
            <w:rStyle w:val="Hypertextovodkaz"/>
            <w:color w:val="auto"/>
          </w:rPr>
          <w:t>https://www.honitbaroku.cz/predchozi-rocniky/</w:t>
        </w:r>
      </w:hyperlink>
      <w:r w:rsidRPr="009C54EF">
        <w:t xml:space="preserve"> , kde pro Vás uvádíme podrobné informace o předchozích ročnících této soutěže.  </w:t>
      </w:r>
    </w:p>
    <w:p w14:paraId="70E5B98B" w14:textId="77777777" w:rsidR="001B5289" w:rsidRPr="009C54EF" w:rsidRDefault="001B5289" w:rsidP="001B5289">
      <w:r w:rsidRPr="009C54EF">
        <w:t xml:space="preserve">Jako Českomoravská myslivecká jednota si velmi vážíme našich členů, kteří napomáhají zlepšování stavu zvěře a hospodaří v naší krajině udržitelným způsobem. </w:t>
      </w:r>
    </w:p>
    <w:p w14:paraId="380BFD90" w14:textId="77777777" w:rsidR="001B5289" w:rsidRPr="009C54EF" w:rsidRDefault="001B5289" w:rsidP="001B5289">
      <w:r w:rsidRPr="009C54EF">
        <w:t xml:space="preserve">Děkujeme Vám za Váš zájem a budeme velmi potěšeni, pokud se do soutěže přihlásíte. </w:t>
      </w:r>
    </w:p>
    <w:p w14:paraId="5CA7D652" w14:textId="77777777" w:rsidR="00037500" w:rsidRDefault="001B5289" w:rsidP="001B5289">
      <w:r w:rsidRPr="009C54EF">
        <w:t>Ing. Daniel Švrčula</w:t>
      </w:r>
    </w:p>
    <w:p w14:paraId="3F0B3EBA" w14:textId="2613B231" w:rsidR="001B5289" w:rsidRPr="009C54EF" w:rsidRDefault="001B5289" w:rsidP="001B5289">
      <w:r w:rsidRPr="009C54EF">
        <w:t xml:space="preserve">místopředseda pro spolkovou činnost, člen pracovní skupiny Myslivci pro přírodu ČMMJ </w:t>
      </w:r>
    </w:p>
    <w:p w14:paraId="2D722F00" w14:textId="3FD26714" w:rsidR="001B5289" w:rsidRDefault="001B5289" w:rsidP="001B5289"/>
    <w:p w14:paraId="05C94442" w14:textId="77777777" w:rsidR="00361091" w:rsidRDefault="00361091" w:rsidP="001B5289"/>
    <w:p w14:paraId="6B0F5EF5" w14:textId="77777777" w:rsidR="001B5289" w:rsidRPr="009C54EF" w:rsidRDefault="001B5289"/>
    <w:p w14:paraId="7B5A73CB" w14:textId="506B881F" w:rsidR="00BE142E" w:rsidRPr="009C54EF" w:rsidRDefault="001647E5" w:rsidP="00BE142E">
      <w:pPr>
        <w:rPr>
          <w:b/>
          <w:bCs/>
          <w:u w:val="single"/>
        </w:rPr>
      </w:pPr>
      <w:r w:rsidRPr="009C54EF">
        <w:rPr>
          <w:b/>
          <w:bCs/>
          <w:u w:val="single"/>
        </w:rPr>
        <w:lastRenderedPageBreak/>
        <w:t>Podmínky a přihlášení</w:t>
      </w:r>
    </w:p>
    <w:p w14:paraId="5844E87F" w14:textId="4F898ED0" w:rsidR="00BE142E" w:rsidRPr="009C54EF" w:rsidRDefault="00BE142E" w:rsidP="00BE142E">
      <w:r w:rsidRPr="009C54EF">
        <w:t xml:space="preserve">Dle pravidel ČMMJ </w:t>
      </w:r>
      <w:r w:rsidR="001B5289">
        <w:t>byly</w:t>
      </w:r>
      <w:r w:rsidR="00EF04F9" w:rsidRPr="009C54EF">
        <w:t xml:space="preserve"> pro rok 202</w:t>
      </w:r>
      <w:r w:rsidR="00361091">
        <w:t>2</w:t>
      </w:r>
      <w:r w:rsidRPr="009C54EF">
        <w:t xml:space="preserve"> vyhl</w:t>
      </w:r>
      <w:r w:rsidR="001B5289">
        <w:t>á</w:t>
      </w:r>
      <w:r w:rsidRPr="009C54EF">
        <w:t>š</w:t>
      </w:r>
      <w:r w:rsidR="001B5289">
        <w:t>eny</w:t>
      </w:r>
      <w:r w:rsidRPr="009C54EF">
        <w:t xml:space="preserve"> tyto kategorie:</w:t>
      </w:r>
    </w:p>
    <w:p w14:paraId="669835E3" w14:textId="77777777" w:rsidR="00BE142E" w:rsidRPr="009C54EF" w:rsidRDefault="00BE142E" w:rsidP="00BE142E">
      <w:r w:rsidRPr="009C54EF">
        <w:t>Lesní honitba roku</w:t>
      </w:r>
    </w:p>
    <w:p w14:paraId="785838ED" w14:textId="77777777" w:rsidR="00BE142E" w:rsidRPr="009C54EF" w:rsidRDefault="00BE142E" w:rsidP="00BE142E">
      <w:r w:rsidRPr="009C54EF">
        <w:t>Smíšená honitba roku</w:t>
      </w:r>
    </w:p>
    <w:p w14:paraId="6B8CD8C7" w14:textId="77777777" w:rsidR="00BE142E" w:rsidRPr="009C54EF" w:rsidRDefault="00BE142E" w:rsidP="00BE142E">
      <w:r w:rsidRPr="009C54EF">
        <w:t>Polní honitba roku</w:t>
      </w:r>
    </w:p>
    <w:p w14:paraId="6597ED8B" w14:textId="5D664FC9" w:rsidR="00BE142E" w:rsidRPr="009C54EF" w:rsidRDefault="00BE142E" w:rsidP="00BE142E">
      <w:r w:rsidRPr="009C54EF">
        <w:t>Do soutěže lze přihlásit myslivce (fyzické osoby), dále myslivecké spolky i honební společenstva, kteří dokončili projekt/y zvyšování přírodní hodnoty honitby</w:t>
      </w:r>
      <w:r w:rsidR="00EF04F9" w:rsidRPr="009C54EF">
        <w:t>. Přihlašování subjektů do soutěže je možné</w:t>
      </w:r>
      <w:r w:rsidR="00350B48" w:rsidRPr="009C54EF">
        <w:t xml:space="preserve"> do </w:t>
      </w:r>
      <w:r w:rsidR="00361091">
        <w:t>31</w:t>
      </w:r>
      <w:r w:rsidR="00350B48" w:rsidRPr="009C54EF">
        <w:t>.</w:t>
      </w:r>
      <w:r w:rsidR="00361091">
        <w:t>1</w:t>
      </w:r>
      <w:r w:rsidR="00350B48" w:rsidRPr="009C54EF">
        <w:t>.202</w:t>
      </w:r>
      <w:r w:rsidR="00D830C8">
        <w:t>3</w:t>
      </w:r>
      <w:r w:rsidRPr="009C54EF">
        <w:t xml:space="preserve"> a to bez ohledu na datum zpracování projektové dokumentace, pokud tato byla pořizována. Dokončením</w:t>
      </w:r>
      <w:r w:rsidR="00367DE4" w:rsidRPr="009C54EF">
        <w:t xml:space="preserve"> </w:t>
      </w:r>
      <w:r w:rsidRPr="009C54EF">
        <w:t>realizace projektů (například založení políček pro zvěř nebo prvků územního systému ekologické stability) se rozumí výsadba porostu a péče o něj po dobu alespoň 2 let od jeho založení (v případě políček pro zvěř realizace minimálně 2 roky).</w:t>
      </w:r>
      <w:r w:rsidR="00D01F3D" w:rsidRPr="009C54EF">
        <w:t xml:space="preserve"> </w:t>
      </w:r>
    </w:p>
    <w:p w14:paraId="39D6041C" w14:textId="56534C2A" w:rsidR="00BE142E" w:rsidRPr="009C54EF" w:rsidRDefault="00BE142E" w:rsidP="00BE142E">
      <w:r w:rsidRPr="009C54EF">
        <w:t xml:space="preserve">Přihlášeny mohou být aktivity v rámci jedné výše uvedené kategorie, </w:t>
      </w:r>
      <w:r w:rsidR="00D01F3D" w:rsidRPr="009C54EF">
        <w:t xml:space="preserve">a </w:t>
      </w:r>
      <w:r w:rsidRPr="009C54EF">
        <w:t xml:space="preserve">může se jednat pouze o konkrétní jedno opatření nebo o soubor různých opatření (společných zařízení), </w:t>
      </w:r>
      <w:r w:rsidR="00D01F3D" w:rsidRPr="009C54EF">
        <w:t xml:space="preserve">které </w:t>
      </w:r>
      <w:r w:rsidRPr="009C54EF">
        <w:t>ale musí být součástí jedné honitby.</w:t>
      </w:r>
    </w:p>
    <w:p w14:paraId="5D65ABE0" w14:textId="63734542" w:rsidR="00BE142E" w:rsidRDefault="00BE142E" w:rsidP="00BE142E">
      <w:r w:rsidRPr="009C54EF">
        <w:t>Do soutěže nelze přihlásit honitby, které byly oceněny v předchozích ročnících soutěže.</w:t>
      </w:r>
    </w:p>
    <w:p w14:paraId="2C9BCBED" w14:textId="77777777" w:rsidR="00946597" w:rsidRPr="009C54EF" w:rsidRDefault="00946597" w:rsidP="00BE142E"/>
    <w:p w14:paraId="1AF93708" w14:textId="77777777" w:rsidR="001647E5" w:rsidRDefault="001647E5" w:rsidP="00BE142E"/>
    <w:sectPr w:rsidR="0016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2E"/>
    <w:rsid w:val="00037500"/>
    <w:rsid w:val="00091704"/>
    <w:rsid w:val="000E14A7"/>
    <w:rsid w:val="001647E5"/>
    <w:rsid w:val="001B5289"/>
    <w:rsid w:val="001B72B4"/>
    <w:rsid w:val="001D321A"/>
    <w:rsid w:val="001E41B8"/>
    <w:rsid w:val="00232746"/>
    <w:rsid w:val="002E508E"/>
    <w:rsid w:val="00335840"/>
    <w:rsid w:val="00350B48"/>
    <w:rsid w:val="00361091"/>
    <w:rsid w:val="00367DE4"/>
    <w:rsid w:val="005F2CBD"/>
    <w:rsid w:val="007610E3"/>
    <w:rsid w:val="009115DC"/>
    <w:rsid w:val="00946597"/>
    <w:rsid w:val="009C54EF"/>
    <w:rsid w:val="00B56692"/>
    <w:rsid w:val="00BB4011"/>
    <w:rsid w:val="00BE142E"/>
    <w:rsid w:val="00CA6BE4"/>
    <w:rsid w:val="00D01F3D"/>
    <w:rsid w:val="00D830C8"/>
    <w:rsid w:val="00DC6F84"/>
    <w:rsid w:val="00EE4319"/>
    <w:rsid w:val="00EF04F9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E470"/>
  <w15:chartTrackingRefBased/>
  <w15:docId w15:val="{9347B1F5-EF46-4372-8532-316A6E24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6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14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14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61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1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nitbaroku.cz/predchozi-rocni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Aktivace</cp:lastModifiedBy>
  <cp:revision>2</cp:revision>
  <dcterms:created xsi:type="dcterms:W3CDTF">2023-01-12T10:39:00Z</dcterms:created>
  <dcterms:modified xsi:type="dcterms:W3CDTF">2023-01-12T10:39:00Z</dcterms:modified>
</cp:coreProperties>
</file>